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657BCCF8" w:rsidR="00B07A27" w:rsidRDefault="00703A3D" w:rsidP="002B680D">
      <w:r>
        <w:rPr>
          <w:rFonts w:ascii="Calibri" w:hAnsi="Calibri" w:cs="Calibri"/>
          <w:noProof/>
          <w:sz w:val="32"/>
          <w:szCs w:val="32"/>
        </w:rPr>
        <w:drawing>
          <wp:anchor distT="0" distB="0" distL="114300" distR="114300" simplePos="0" relativeHeight="251659264" behindDoc="0" locked="0" layoutInCell="1" allowOverlap="1" wp14:anchorId="145118B8" wp14:editId="1A058838">
            <wp:simplePos x="0" y="0"/>
            <wp:positionH relativeFrom="column">
              <wp:posOffset>5067300</wp:posOffset>
            </wp:positionH>
            <wp:positionV relativeFrom="paragraph">
              <wp:posOffset>87049</wp:posOffset>
            </wp:positionV>
            <wp:extent cx="1684925" cy="956310"/>
            <wp:effectExtent l="0" t="0" r="4445" b="0"/>
            <wp:wrapNone/>
            <wp:docPr id="20626566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56662" name="Image 20626566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4925" cy="956310"/>
                    </a:xfrm>
                    <a:prstGeom prst="rect">
                      <a:avLst/>
                    </a:prstGeom>
                  </pic:spPr>
                </pic:pic>
              </a:graphicData>
            </a:graphic>
            <wp14:sizeRelH relativeFrom="page">
              <wp14:pctWidth>0</wp14:pctWidth>
            </wp14:sizeRelH>
            <wp14:sizeRelV relativeFrom="page">
              <wp14:pctHeight>0</wp14:pctHeight>
            </wp14:sizeRelV>
          </wp:anchor>
        </w:drawing>
      </w:r>
      <w:r w:rsidR="009949BC">
        <w:rPr>
          <w:rFonts w:ascii="Calibri" w:hAnsi="Calibri" w:cs="Calibri"/>
          <w:noProof/>
          <w:sz w:val="32"/>
          <w:szCs w:val="32"/>
        </w:rPr>
        <w:drawing>
          <wp:anchor distT="0" distB="0" distL="114300" distR="114300" simplePos="0" relativeHeight="251661312" behindDoc="0" locked="0" layoutInCell="1" allowOverlap="1" wp14:anchorId="0BBDF3F4" wp14:editId="46962F92">
            <wp:simplePos x="0" y="0"/>
            <wp:positionH relativeFrom="column">
              <wp:posOffset>96642</wp:posOffset>
            </wp:positionH>
            <wp:positionV relativeFrom="paragraph">
              <wp:posOffset>145442</wp:posOffset>
            </wp:positionV>
            <wp:extent cx="719847" cy="956369"/>
            <wp:effectExtent l="0" t="0" r="0" b="0"/>
            <wp:wrapNone/>
            <wp:docPr id="2075510253"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510253" name="Image 1">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9847" cy="956369"/>
                    </a:xfrm>
                    <a:prstGeom prst="rect">
                      <a:avLst/>
                    </a:prstGeom>
                  </pic:spPr>
                </pic:pic>
              </a:graphicData>
            </a:graphic>
            <wp14:sizeRelH relativeFrom="page">
              <wp14:pctWidth>0</wp14:pctWidth>
            </wp14:sizeRelH>
            <wp14:sizeRelV relativeFrom="page">
              <wp14:pctHeight>0</wp14:pctHeight>
            </wp14:sizeRelV>
          </wp:anchor>
        </w:drawing>
      </w:r>
    </w:p>
    <w:p w14:paraId="2C28D4B3" w14:textId="55496D10" w:rsidR="009949BC" w:rsidRDefault="009949BC" w:rsidP="002B680D"/>
    <w:p w14:paraId="594A5F77" w14:textId="65976DC7" w:rsidR="009949BC" w:rsidRPr="009949BC" w:rsidRDefault="009949BC" w:rsidP="009949BC">
      <w:pPr>
        <w:jc w:val="center"/>
        <w:rPr>
          <w:sz w:val="44"/>
          <w:szCs w:val="44"/>
        </w:rPr>
      </w:pPr>
    </w:p>
    <w:p w14:paraId="673AEA30" w14:textId="3D349BF4" w:rsidR="009949BC" w:rsidRDefault="009949BC" w:rsidP="009949BC">
      <w:pPr>
        <w:jc w:val="center"/>
        <w:rPr>
          <w:sz w:val="44"/>
          <w:szCs w:val="44"/>
        </w:rPr>
      </w:pPr>
    </w:p>
    <w:p w14:paraId="0DF0E3DD" w14:textId="77777777" w:rsidR="009949BC" w:rsidRDefault="009949BC" w:rsidP="009949BC">
      <w:pPr>
        <w:jc w:val="center"/>
        <w:rPr>
          <w:sz w:val="44"/>
          <w:szCs w:val="44"/>
        </w:rPr>
      </w:pPr>
    </w:p>
    <w:p w14:paraId="33606605" w14:textId="77777777" w:rsidR="009949BC" w:rsidRDefault="009949BC" w:rsidP="009949BC">
      <w:pPr>
        <w:jc w:val="center"/>
        <w:rPr>
          <w:sz w:val="44"/>
          <w:szCs w:val="44"/>
        </w:rPr>
      </w:pPr>
    </w:p>
    <w:p w14:paraId="6968BAAE" w14:textId="4A438327" w:rsidR="009949BC" w:rsidRDefault="009949BC" w:rsidP="009949BC">
      <w:pPr>
        <w:jc w:val="center"/>
        <w:rPr>
          <w:sz w:val="44"/>
          <w:szCs w:val="44"/>
        </w:rPr>
      </w:pPr>
      <w:r w:rsidRPr="009949BC">
        <w:rPr>
          <w:sz w:val="44"/>
          <w:szCs w:val="44"/>
        </w:rPr>
        <w:t xml:space="preserve">Charte éditoriale pour la publication d’un journal hebdomadaire en </w:t>
      </w:r>
      <w:r w:rsidR="00703A3D">
        <w:rPr>
          <w:sz w:val="44"/>
          <w:szCs w:val="44"/>
        </w:rPr>
        <w:t xml:space="preserve">classe de </w:t>
      </w:r>
      <w:r w:rsidRPr="009949BC">
        <w:rPr>
          <w:sz w:val="44"/>
          <w:szCs w:val="44"/>
        </w:rPr>
        <w:t>SEGPA</w:t>
      </w:r>
    </w:p>
    <w:p w14:paraId="4027D4DB" w14:textId="77777777" w:rsidR="009949BC" w:rsidRDefault="009949BC" w:rsidP="009949BC">
      <w:pPr>
        <w:jc w:val="center"/>
        <w:rPr>
          <w:sz w:val="44"/>
          <w:szCs w:val="44"/>
        </w:rPr>
      </w:pPr>
    </w:p>
    <w:p w14:paraId="50B6D27D" w14:textId="77777777" w:rsidR="009949BC" w:rsidRDefault="009949BC" w:rsidP="009949BC">
      <w:pPr>
        <w:jc w:val="center"/>
        <w:rPr>
          <w:rFonts w:ascii="Calibri" w:hAnsi="Calibri" w:cs="Calibri"/>
          <w:sz w:val="32"/>
          <w:szCs w:val="32"/>
        </w:rPr>
      </w:pPr>
      <w:r w:rsidRPr="00C11B24">
        <w:rPr>
          <w:rFonts w:ascii="Calibri" w:hAnsi="Calibri" w:cs="Calibri"/>
          <w:sz w:val="32"/>
          <w:szCs w:val="32"/>
        </w:rPr>
        <w:t>6/5</w:t>
      </w:r>
      <w:r w:rsidRPr="00C11B24">
        <w:rPr>
          <w:rFonts w:ascii="Calibri" w:hAnsi="Calibri" w:cs="Calibri"/>
          <w:sz w:val="32"/>
          <w:szCs w:val="32"/>
          <w:vertAlign w:val="superscript"/>
        </w:rPr>
        <w:t>ème</w:t>
      </w:r>
      <w:r w:rsidRPr="00C11B24">
        <w:rPr>
          <w:rFonts w:ascii="Calibri" w:hAnsi="Calibri" w:cs="Calibri"/>
          <w:sz w:val="32"/>
          <w:szCs w:val="32"/>
        </w:rPr>
        <w:t xml:space="preserve"> SEGPA collège</w:t>
      </w:r>
    </w:p>
    <w:p w14:paraId="10B5F249" w14:textId="77777777" w:rsidR="009949BC" w:rsidRDefault="009949BC" w:rsidP="009949BC">
      <w:pPr>
        <w:jc w:val="center"/>
        <w:rPr>
          <w:rFonts w:ascii="Calibri" w:hAnsi="Calibri" w:cs="Calibri"/>
          <w:sz w:val="32"/>
          <w:szCs w:val="32"/>
        </w:rPr>
      </w:pPr>
      <w:r>
        <w:rPr>
          <w:rFonts w:ascii="Calibri" w:hAnsi="Calibri" w:cs="Calibri"/>
          <w:sz w:val="32"/>
          <w:szCs w:val="32"/>
        </w:rPr>
        <w:t xml:space="preserve">Brian </w:t>
      </w:r>
      <w:proofErr w:type="spellStart"/>
      <w:r>
        <w:rPr>
          <w:rFonts w:ascii="Calibri" w:hAnsi="Calibri" w:cs="Calibri"/>
          <w:sz w:val="32"/>
          <w:szCs w:val="32"/>
        </w:rPr>
        <w:t>Begue</w:t>
      </w:r>
      <w:proofErr w:type="spellEnd"/>
    </w:p>
    <w:p w14:paraId="2464F925" w14:textId="77777777" w:rsidR="009949BC" w:rsidRPr="009949BC" w:rsidRDefault="009949BC" w:rsidP="009949BC">
      <w:pPr>
        <w:jc w:val="center"/>
        <w:rPr>
          <w:sz w:val="44"/>
          <w:szCs w:val="44"/>
        </w:rPr>
      </w:pPr>
    </w:p>
    <w:p w14:paraId="712D35ED" w14:textId="77777777" w:rsidR="009949BC" w:rsidRDefault="009949BC" w:rsidP="002B680D"/>
    <w:p w14:paraId="732A182C" w14:textId="79ACC905" w:rsidR="009949BC" w:rsidRPr="003507E3" w:rsidRDefault="003507E3" w:rsidP="002B680D">
      <w:pPr>
        <w:rPr>
          <w:b/>
          <w:bCs/>
          <w:i/>
          <w:iCs/>
          <w:sz w:val="32"/>
          <w:szCs w:val="32"/>
        </w:rPr>
      </w:pPr>
      <w:r w:rsidRPr="003507E3">
        <w:rPr>
          <w:b/>
          <w:bCs/>
          <w:i/>
          <w:iCs/>
          <w:sz w:val="32"/>
          <w:szCs w:val="32"/>
        </w:rPr>
        <w:t>Un cercle d’écriture qui dialogue en circuit-court avec …</w:t>
      </w:r>
    </w:p>
    <w:p w14:paraId="0FA47A2C" w14:textId="77777777" w:rsidR="009949BC" w:rsidRDefault="009949BC" w:rsidP="002B680D"/>
    <w:p w14:paraId="3754DE12" w14:textId="4FEC5BB4" w:rsidR="009949BC" w:rsidRPr="003507E3" w:rsidRDefault="003507E3" w:rsidP="002B680D">
      <w:pPr>
        <w:rPr>
          <w:sz w:val="20"/>
          <w:szCs w:val="20"/>
        </w:rPr>
      </w:pPr>
      <w:r>
        <w:tab/>
      </w:r>
      <w:r w:rsidRPr="003507E3">
        <w:rPr>
          <w:sz w:val="20"/>
          <w:szCs w:val="20"/>
        </w:rPr>
        <w:t xml:space="preserve">Les controverses sont proposées par des lecteurs associés au projet de publication en circuit-court qui dialogue par écrit avec les élèves/auteurs des articles. </w:t>
      </w:r>
    </w:p>
    <w:p w14:paraId="3F262279" w14:textId="77777777" w:rsidR="003507E3" w:rsidRPr="003507E3" w:rsidRDefault="003507E3" w:rsidP="002B680D">
      <w:pPr>
        <w:rPr>
          <w:sz w:val="20"/>
          <w:szCs w:val="20"/>
        </w:rPr>
      </w:pPr>
    </w:p>
    <w:p w14:paraId="327B5FA2" w14:textId="6405C555" w:rsidR="009949BC" w:rsidRPr="003507E3" w:rsidRDefault="009949BC" w:rsidP="003507E3">
      <w:pPr>
        <w:ind w:firstLine="720"/>
        <w:rPr>
          <w:sz w:val="20"/>
          <w:szCs w:val="20"/>
        </w:rPr>
      </w:pPr>
      <w:r w:rsidRPr="003507E3">
        <w:rPr>
          <w:sz w:val="20"/>
          <w:szCs w:val="20"/>
        </w:rPr>
        <w:t>Les 4 rubriques </w:t>
      </w:r>
      <w:r w:rsidR="003507E3" w:rsidRPr="003507E3">
        <w:rPr>
          <w:sz w:val="20"/>
          <w:szCs w:val="20"/>
        </w:rPr>
        <w:t xml:space="preserve">fixes de la publication, </w:t>
      </w:r>
      <w:r w:rsidRPr="003507E3">
        <w:rPr>
          <w:sz w:val="20"/>
          <w:szCs w:val="20"/>
        </w:rPr>
        <w:t xml:space="preserve">dont 2 avec </w:t>
      </w:r>
      <w:r w:rsidR="003507E3" w:rsidRPr="003507E3">
        <w:rPr>
          <w:sz w:val="20"/>
          <w:szCs w:val="20"/>
        </w:rPr>
        <w:t>rubriques</w:t>
      </w:r>
      <w:r w:rsidRPr="003507E3">
        <w:rPr>
          <w:sz w:val="20"/>
          <w:szCs w:val="20"/>
        </w:rPr>
        <w:t xml:space="preserve"> des controverses</w:t>
      </w:r>
      <w:r w:rsidR="003507E3" w:rsidRPr="003507E3">
        <w:rPr>
          <w:sz w:val="20"/>
          <w:szCs w:val="20"/>
        </w:rPr>
        <w:t xml:space="preserve">, sont </w:t>
      </w:r>
      <w:r w:rsidRPr="003507E3">
        <w:rPr>
          <w:sz w:val="20"/>
          <w:szCs w:val="20"/>
        </w:rPr>
        <w:t>:</w:t>
      </w:r>
    </w:p>
    <w:p w14:paraId="6CAC642D" w14:textId="77777777" w:rsidR="009949BC" w:rsidRPr="003507E3" w:rsidRDefault="009949BC" w:rsidP="003507E3">
      <w:pPr>
        <w:pStyle w:val="Paragraphedeliste"/>
        <w:numPr>
          <w:ilvl w:val="0"/>
          <w:numId w:val="37"/>
        </w:numPr>
        <w:spacing w:after="0" w:line="240" w:lineRule="auto"/>
        <w:rPr>
          <w:sz w:val="20"/>
          <w:szCs w:val="20"/>
        </w:rPr>
      </w:pPr>
      <w:r w:rsidRPr="003507E3">
        <w:rPr>
          <w:sz w:val="20"/>
          <w:szCs w:val="20"/>
        </w:rPr>
        <w:t xml:space="preserve">Éditorial </w:t>
      </w:r>
    </w:p>
    <w:p w14:paraId="3E129EED" w14:textId="77777777" w:rsidR="009949BC" w:rsidRPr="003507E3" w:rsidRDefault="009949BC" w:rsidP="003507E3">
      <w:pPr>
        <w:pStyle w:val="Paragraphedeliste"/>
        <w:numPr>
          <w:ilvl w:val="0"/>
          <w:numId w:val="37"/>
        </w:numPr>
        <w:spacing w:after="0" w:line="240" w:lineRule="auto"/>
        <w:rPr>
          <w:sz w:val="20"/>
          <w:szCs w:val="20"/>
        </w:rPr>
      </w:pPr>
      <w:r w:rsidRPr="003507E3">
        <w:rPr>
          <w:sz w:val="20"/>
          <w:szCs w:val="20"/>
        </w:rPr>
        <w:t xml:space="preserve">Les actualités du monde &amp; </w:t>
      </w:r>
      <w:r w:rsidRPr="00703A3D">
        <w:rPr>
          <w:sz w:val="20"/>
          <w:szCs w:val="20"/>
          <w:u w:val="single"/>
        </w:rPr>
        <w:t>ses controverses</w:t>
      </w:r>
    </w:p>
    <w:p w14:paraId="64FC3132" w14:textId="77777777" w:rsidR="009949BC" w:rsidRPr="003507E3" w:rsidRDefault="009949BC" w:rsidP="003507E3">
      <w:pPr>
        <w:pStyle w:val="Paragraphedeliste"/>
        <w:numPr>
          <w:ilvl w:val="0"/>
          <w:numId w:val="37"/>
        </w:numPr>
        <w:spacing w:after="0" w:line="240" w:lineRule="auto"/>
        <w:rPr>
          <w:sz w:val="20"/>
          <w:szCs w:val="20"/>
        </w:rPr>
      </w:pPr>
      <w:r w:rsidRPr="003507E3">
        <w:rPr>
          <w:sz w:val="20"/>
          <w:szCs w:val="20"/>
        </w:rPr>
        <w:t>Nos textes libres</w:t>
      </w:r>
    </w:p>
    <w:p w14:paraId="11F34ADF" w14:textId="3A297F0F" w:rsidR="009949BC" w:rsidRPr="003507E3" w:rsidRDefault="009949BC" w:rsidP="003507E3">
      <w:pPr>
        <w:pStyle w:val="Paragraphedeliste"/>
        <w:numPr>
          <w:ilvl w:val="0"/>
          <w:numId w:val="37"/>
        </w:numPr>
        <w:spacing w:after="0" w:line="240" w:lineRule="auto"/>
        <w:rPr>
          <w:sz w:val="20"/>
          <w:szCs w:val="20"/>
        </w:rPr>
      </w:pPr>
      <w:r w:rsidRPr="003507E3">
        <w:rPr>
          <w:sz w:val="20"/>
          <w:szCs w:val="20"/>
        </w:rPr>
        <w:t xml:space="preserve">Apprendre &amp; </w:t>
      </w:r>
      <w:r w:rsidRPr="00703A3D">
        <w:rPr>
          <w:sz w:val="20"/>
          <w:szCs w:val="20"/>
          <w:u w:val="single"/>
        </w:rPr>
        <w:t>ses controverses</w:t>
      </w:r>
    </w:p>
    <w:p w14:paraId="04E34D29" w14:textId="77777777" w:rsidR="009949BC" w:rsidRPr="009949BC" w:rsidRDefault="009949BC" w:rsidP="009949BC"/>
    <w:p w14:paraId="7B959373" w14:textId="0E93A591" w:rsidR="009949BC" w:rsidRDefault="003507E3" w:rsidP="002B680D">
      <w:pPr>
        <w:rPr>
          <w:b/>
          <w:bCs/>
          <w:i/>
          <w:iCs/>
          <w:sz w:val="32"/>
          <w:szCs w:val="32"/>
        </w:rPr>
      </w:pPr>
      <w:r w:rsidRPr="003507E3">
        <w:rPr>
          <w:b/>
          <w:bCs/>
          <w:i/>
          <w:iCs/>
          <w:sz w:val="32"/>
          <w:szCs w:val="32"/>
        </w:rPr>
        <w:t>Un Cercle de lecture tous les vendredis …</w:t>
      </w:r>
    </w:p>
    <w:p w14:paraId="429137B4" w14:textId="77777777" w:rsidR="003507E3" w:rsidRDefault="003507E3" w:rsidP="003507E3">
      <w:pPr>
        <w:rPr>
          <w:rFonts w:ascii="Calibri Light" w:hAnsi="Calibri Light" w:cs="Calibri Light"/>
          <w:sz w:val="28"/>
          <w:szCs w:val="28"/>
        </w:rPr>
      </w:pPr>
    </w:p>
    <w:p w14:paraId="5812BB59" w14:textId="77777777" w:rsidR="003507E3" w:rsidRPr="003507E3" w:rsidRDefault="003507E3" w:rsidP="003507E3">
      <w:pPr>
        <w:rPr>
          <w:rFonts w:ascii="Calibri Light" w:hAnsi="Calibri Light" w:cs="Calibri Light"/>
          <w:sz w:val="20"/>
          <w:szCs w:val="20"/>
        </w:rPr>
      </w:pPr>
      <w:r w:rsidRPr="003507E3">
        <w:rPr>
          <w:rFonts w:ascii="Calibri Light" w:hAnsi="Calibri Light" w:cs="Calibri Light"/>
          <w:sz w:val="20"/>
          <w:szCs w:val="20"/>
        </w:rPr>
        <w:t>Étape N°1 : Organiser la classe pour démarrer la réunion de coopérative.</w:t>
      </w:r>
    </w:p>
    <w:p w14:paraId="568ECBC0" w14:textId="54C75D63" w:rsidR="003507E3" w:rsidRPr="003507E3" w:rsidRDefault="003507E3" w:rsidP="003507E3">
      <w:pPr>
        <w:rPr>
          <w:rFonts w:ascii="Calibri Light" w:hAnsi="Calibri Light" w:cs="Calibri Light"/>
          <w:i/>
          <w:iCs/>
          <w:sz w:val="20"/>
          <w:szCs w:val="20"/>
        </w:rPr>
      </w:pPr>
      <w:r w:rsidRPr="003507E3">
        <w:rPr>
          <w:rFonts w:ascii="Calibri Light" w:hAnsi="Calibri Light" w:cs="Calibri Light"/>
          <w:i/>
          <w:iCs/>
          <w:sz w:val="20"/>
          <w:szCs w:val="20"/>
        </w:rPr>
        <w:t xml:space="preserve">« Nous allons commencer notre réunion de coopérative pour parler de ce qui se passe en classe, mais le vendredi nous allons aussi découvrir le journal que vous avez écrit et que j’ai réalisé avec l’ordinateur ! ». </w:t>
      </w:r>
    </w:p>
    <w:p w14:paraId="3F2B67A8" w14:textId="77777777" w:rsidR="003507E3" w:rsidRPr="003507E3" w:rsidRDefault="003507E3" w:rsidP="003507E3">
      <w:pPr>
        <w:rPr>
          <w:rFonts w:ascii="Calibri Light" w:hAnsi="Calibri Light" w:cs="Calibri Light"/>
          <w:sz w:val="20"/>
          <w:szCs w:val="20"/>
        </w:rPr>
      </w:pPr>
    </w:p>
    <w:p w14:paraId="7F3468E0" w14:textId="77777777" w:rsidR="003507E3" w:rsidRPr="003507E3" w:rsidRDefault="003507E3" w:rsidP="003507E3">
      <w:pPr>
        <w:rPr>
          <w:rFonts w:ascii="Calibri Light" w:hAnsi="Calibri Light" w:cs="Calibri Light"/>
          <w:sz w:val="20"/>
          <w:szCs w:val="20"/>
        </w:rPr>
      </w:pPr>
      <w:r w:rsidRPr="003507E3">
        <w:rPr>
          <w:rFonts w:ascii="Calibri Light" w:hAnsi="Calibri Light" w:cs="Calibri Light"/>
          <w:sz w:val="20"/>
          <w:szCs w:val="20"/>
        </w:rPr>
        <w:t xml:space="preserve">Étape N°2 : Distribution du journal imprimé R/V au format A4 à chaque élève, et éventuellement une version au format A3 est affichée sur le tableau. </w:t>
      </w:r>
    </w:p>
    <w:p w14:paraId="18A85935" w14:textId="542058FF" w:rsidR="003507E3" w:rsidRPr="003507E3" w:rsidRDefault="003507E3" w:rsidP="003507E3">
      <w:pPr>
        <w:pStyle w:val="Paragraphedeliste"/>
        <w:numPr>
          <w:ilvl w:val="0"/>
          <w:numId w:val="39"/>
        </w:numPr>
        <w:spacing w:after="0" w:line="240" w:lineRule="auto"/>
        <w:rPr>
          <w:rFonts w:ascii="Calibri Light" w:hAnsi="Calibri Light" w:cs="Calibri Light"/>
          <w:sz w:val="20"/>
          <w:szCs w:val="20"/>
        </w:rPr>
      </w:pPr>
      <w:r w:rsidRPr="003507E3">
        <w:rPr>
          <w:rFonts w:ascii="Calibri Light" w:hAnsi="Calibri Light" w:cs="Calibri Light"/>
          <w:sz w:val="20"/>
          <w:szCs w:val="20"/>
        </w:rPr>
        <w:t>Annoncer : « </w:t>
      </w:r>
      <w:r w:rsidRPr="003507E3">
        <w:rPr>
          <w:rFonts w:ascii="Calibri Light" w:hAnsi="Calibri Light" w:cs="Calibri Light"/>
          <w:i/>
          <w:iCs/>
          <w:sz w:val="20"/>
          <w:szCs w:val="20"/>
        </w:rPr>
        <w:t xml:space="preserve">Voici votre Journal nous allons le lire ensemble pour que ce soir vous allez le mettre dans votre cahier de correspondance pour le lire avec vos parents. Ils seront très fiers de vous je </w:t>
      </w:r>
      <w:r>
        <w:rPr>
          <w:rFonts w:ascii="Calibri Light" w:hAnsi="Calibri Light" w:cs="Calibri Light"/>
          <w:i/>
          <w:iCs/>
          <w:sz w:val="20"/>
          <w:szCs w:val="20"/>
        </w:rPr>
        <w:t>crois</w:t>
      </w:r>
      <w:r w:rsidRPr="003507E3">
        <w:rPr>
          <w:rFonts w:ascii="Calibri Light" w:hAnsi="Calibri Light" w:cs="Calibri Light"/>
          <w:i/>
          <w:iCs/>
          <w:sz w:val="20"/>
          <w:szCs w:val="20"/>
        </w:rPr>
        <w:t> ! »</w:t>
      </w:r>
      <w:r w:rsidRPr="003507E3">
        <w:rPr>
          <w:rFonts w:ascii="Calibri Light" w:hAnsi="Calibri Light" w:cs="Calibri Light"/>
          <w:sz w:val="20"/>
          <w:szCs w:val="20"/>
        </w:rPr>
        <w:t xml:space="preserve"> </w:t>
      </w:r>
    </w:p>
    <w:p w14:paraId="0D72F53D" w14:textId="77777777" w:rsidR="003507E3" w:rsidRPr="003507E3" w:rsidRDefault="003507E3" w:rsidP="003507E3">
      <w:pPr>
        <w:pStyle w:val="Paragraphedeliste"/>
        <w:numPr>
          <w:ilvl w:val="0"/>
          <w:numId w:val="39"/>
        </w:numPr>
        <w:spacing w:after="0" w:line="240" w:lineRule="auto"/>
        <w:rPr>
          <w:rFonts w:ascii="Calibri Light" w:hAnsi="Calibri Light" w:cs="Calibri Light"/>
          <w:sz w:val="20"/>
          <w:szCs w:val="20"/>
        </w:rPr>
      </w:pPr>
      <w:r w:rsidRPr="003507E3">
        <w:rPr>
          <w:rFonts w:ascii="Calibri Light" w:hAnsi="Calibri Light" w:cs="Calibri Light"/>
          <w:sz w:val="20"/>
          <w:szCs w:val="20"/>
        </w:rPr>
        <w:t>Puis « </w:t>
      </w:r>
      <w:r w:rsidRPr="003507E3">
        <w:rPr>
          <w:rFonts w:ascii="Calibri Light" w:hAnsi="Calibri Light" w:cs="Calibri Light"/>
          <w:i/>
          <w:iCs/>
          <w:sz w:val="20"/>
          <w:szCs w:val="20"/>
        </w:rPr>
        <w:t>Vous lisez silencieusement dans votre tête pour le moment, et ensuite on va pouvoir en parler ! »</w:t>
      </w:r>
    </w:p>
    <w:p w14:paraId="0E36D45E" w14:textId="77777777" w:rsidR="003507E3" w:rsidRPr="003507E3" w:rsidRDefault="003507E3" w:rsidP="003507E3">
      <w:pPr>
        <w:rPr>
          <w:rFonts w:ascii="Calibri Light" w:hAnsi="Calibri Light" w:cs="Calibri Light"/>
          <w:sz w:val="20"/>
          <w:szCs w:val="20"/>
        </w:rPr>
      </w:pPr>
      <w:r w:rsidRPr="003507E3">
        <w:rPr>
          <w:rFonts w:ascii="Calibri Light" w:hAnsi="Calibri Light" w:cs="Calibri Light"/>
          <w:sz w:val="20"/>
          <w:szCs w:val="20"/>
        </w:rPr>
        <w:t xml:space="preserve">Étape N°3 : Dès que la moitié de la classe semble avoir fini de lire le journal (car les élèves peuvent n’en lire qu’une partie de leur choix …) </w:t>
      </w:r>
    </w:p>
    <w:p w14:paraId="687DDE42" w14:textId="218CE94D"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r w:rsidRPr="003507E3">
        <w:rPr>
          <w:rFonts w:ascii="Calibri Light" w:hAnsi="Calibri Light" w:cs="Calibri Light"/>
          <w:sz w:val="20"/>
          <w:szCs w:val="20"/>
        </w:rPr>
        <w:t>Annoncer : « </w:t>
      </w:r>
      <w:r w:rsidRPr="003507E3">
        <w:rPr>
          <w:rFonts w:ascii="Calibri Light" w:hAnsi="Calibri Light" w:cs="Calibri Light"/>
          <w:i/>
          <w:iCs/>
          <w:sz w:val="20"/>
          <w:szCs w:val="20"/>
        </w:rPr>
        <w:t>Écoutez</w:t>
      </w:r>
      <w:r w:rsidRPr="003507E3">
        <w:rPr>
          <w:rFonts w:ascii="Calibri Light" w:hAnsi="Calibri Light" w:cs="Calibri Light"/>
          <w:i/>
          <w:iCs/>
          <w:sz w:val="20"/>
          <w:szCs w:val="20"/>
        </w:rPr>
        <w:t xml:space="preserve">-moi, je vais vous lire le premier texte, article, qui s’appelle </w:t>
      </w:r>
      <w:r w:rsidRPr="003507E3">
        <w:rPr>
          <w:rFonts w:ascii="Calibri Light" w:hAnsi="Calibri Light" w:cs="Calibri Light"/>
          <w:i/>
          <w:iCs/>
          <w:sz w:val="20"/>
          <w:szCs w:val="20"/>
        </w:rPr>
        <w:t>Éditorial</w:t>
      </w:r>
      <w:r w:rsidRPr="003507E3">
        <w:rPr>
          <w:rFonts w:ascii="Calibri Light" w:hAnsi="Calibri Light" w:cs="Calibri Light"/>
          <w:i/>
          <w:iCs/>
          <w:sz w:val="20"/>
          <w:szCs w:val="20"/>
        </w:rPr>
        <w:t xml:space="preserve"> ... </w:t>
      </w:r>
    </w:p>
    <w:p w14:paraId="3FC46816" w14:textId="77777777"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r w:rsidRPr="003507E3">
        <w:rPr>
          <w:rFonts w:ascii="Calibri Light" w:hAnsi="Calibri Light" w:cs="Calibri Light"/>
          <w:sz w:val="20"/>
          <w:szCs w:val="20"/>
        </w:rPr>
        <w:t>Annoncer « </w:t>
      </w:r>
      <w:r w:rsidRPr="003507E3">
        <w:rPr>
          <w:rFonts w:ascii="Calibri Light" w:hAnsi="Calibri Light" w:cs="Calibri Light"/>
          <w:i/>
          <w:iCs/>
          <w:sz w:val="20"/>
          <w:szCs w:val="20"/>
        </w:rPr>
        <w:t>Je vous laisse encore un peu de temps pour lire silencieusement, et ensuite vous pourrez dire ce que vous en pensez !</w:t>
      </w:r>
      <w:r w:rsidRPr="003507E3">
        <w:rPr>
          <w:rFonts w:ascii="Calibri Light" w:hAnsi="Calibri Light" w:cs="Calibri Light"/>
          <w:sz w:val="20"/>
          <w:szCs w:val="20"/>
        </w:rPr>
        <w:t> »</w:t>
      </w:r>
    </w:p>
    <w:p w14:paraId="6CD9F339" w14:textId="5355CF58" w:rsidR="003507E3" w:rsidRPr="003507E3" w:rsidRDefault="003507E3" w:rsidP="003507E3">
      <w:pPr>
        <w:rPr>
          <w:rFonts w:ascii="Calibri Light" w:hAnsi="Calibri Light" w:cs="Calibri Light"/>
          <w:sz w:val="20"/>
          <w:szCs w:val="20"/>
        </w:rPr>
      </w:pPr>
      <w:r w:rsidRPr="003507E3">
        <w:rPr>
          <w:rFonts w:ascii="Calibri Light" w:hAnsi="Calibri Light" w:cs="Calibri Light"/>
          <w:sz w:val="20"/>
          <w:szCs w:val="20"/>
        </w:rPr>
        <w:t>Étape N°4 : De nouveau, dès que la moitié de la classe semble avoir fini de lire le journal annoncer : « </w:t>
      </w:r>
      <w:r w:rsidRPr="003507E3">
        <w:rPr>
          <w:rFonts w:ascii="Calibri Light" w:hAnsi="Calibri Light" w:cs="Calibri Light"/>
          <w:i/>
          <w:iCs/>
          <w:sz w:val="20"/>
          <w:szCs w:val="20"/>
        </w:rPr>
        <w:t xml:space="preserve">Qui veut dire quelque chose, mais </w:t>
      </w:r>
      <w:r w:rsidRPr="003507E3">
        <w:rPr>
          <w:rFonts w:ascii="Calibri Light" w:hAnsi="Calibri Light" w:cs="Calibri Light"/>
          <w:i/>
          <w:iCs/>
          <w:sz w:val="20"/>
          <w:szCs w:val="20"/>
        </w:rPr>
        <w:t>attention,</w:t>
      </w:r>
      <w:r w:rsidRPr="003507E3">
        <w:rPr>
          <w:rFonts w:ascii="Calibri Light" w:hAnsi="Calibri Light" w:cs="Calibri Light"/>
          <w:i/>
          <w:iCs/>
          <w:sz w:val="20"/>
          <w:szCs w:val="20"/>
        </w:rPr>
        <w:t xml:space="preserve"> il faut dire de quel article on veut parler ! </w:t>
      </w:r>
      <w:proofErr w:type="gramStart"/>
      <w:r w:rsidRPr="003507E3">
        <w:rPr>
          <w:rFonts w:ascii="Calibri Light" w:hAnsi="Calibri Light" w:cs="Calibri Light"/>
          <w:i/>
          <w:iCs/>
          <w:sz w:val="20"/>
          <w:szCs w:val="20"/>
        </w:rPr>
        <w:t>» .</w:t>
      </w:r>
      <w:proofErr w:type="gramEnd"/>
      <w:r w:rsidRPr="003507E3">
        <w:rPr>
          <w:rFonts w:ascii="Calibri Light" w:hAnsi="Calibri Light" w:cs="Calibri Light"/>
          <w:sz w:val="20"/>
          <w:szCs w:val="20"/>
        </w:rPr>
        <w:t xml:space="preserve"> </w:t>
      </w:r>
    </w:p>
    <w:p w14:paraId="0054CCBE" w14:textId="77777777"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r w:rsidRPr="003507E3">
        <w:rPr>
          <w:rFonts w:ascii="Calibri Light" w:hAnsi="Calibri Light" w:cs="Calibri Light"/>
          <w:sz w:val="20"/>
          <w:szCs w:val="20"/>
        </w:rPr>
        <w:t xml:space="preserve">Faire circuler la parole et éventuellement noter les idées s’il y en a. … mais ce n’est pas obligatoire. </w:t>
      </w:r>
    </w:p>
    <w:p w14:paraId="503F5264" w14:textId="77777777"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r w:rsidRPr="003507E3">
        <w:rPr>
          <w:rFonts w:ascii="Calibri Light" w:hAnsi="Calibri Light" w:cs="Calibri Light"/>
          <w:sz w:val="20"/>
          <w:szCs w:val="20"/>
        </w:rPr>
        <w:t xml:space="preserve">Lire à voix haute chaque article qui fait l’objet d’une discussion </w:t>
      </w:r>
    </w:p>
    <w:p w14:paraId="2848971B" w14:textId="77777777" w:rsidR="003507E3" w:rsidRPr="003507E3" w:rsidRDefault="003507E3" w:rsidP="003507E3">
      <w:pPr>
        <w:rPr>
          <w:rFonts w:ascii="Calibri Light" w:hAnsi="Calibri Light" w:cs="Calibri Light"/>
          <w:sz w:val="20"/>
          <w:szCs w:val="20"/>
        </w:rPr>
      </w:pPr>
      <w:r w:rsidRPr="003507E3">
        <w:rPr>
          <w:rFonts w:ascii="Calibri Light" w:hAnsi="Calibri Light" w:cs="Calibri Light"/>
          <w:sz w:val="20"/>
          <w:szCs w:val="20"/>
        </w:rPr>
        <w:t>Étape N°5 : Après discussion (pas plus de 10 minutes) :</w:t>
      </w:r>
    </w:p>
    <w:p w14:paraId="03D9A155" w14:textId="77777777"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r w:rsidRPr="003507E3">
        <w:rPr>
          <w:rFonts w:ascii="Calibri Light" w:hAnsi="Calibri Light" w:cs="Calibri Light"/>
          <w:sz w:val="20"/>
          <w:szCs w:val="20"/>
        </w:rPr>
        <w:t xml:space="preserve">Annoncer : </w:t>
      </w:r>
      <w:r w:rsidRPr="003507E3">
        <w:rPr>
          <w:rFonts w:ascii="Calibri Light" w:hAnsi="Calibri Light" w:cs="Calibri Light"/>
          <w:i/>
          <w:iCs/>
          <w:sz w:val="20"/>
          <w:szCs w:val="20"/>
        </w:rPr>
        <w:t>« Nous allons donc tous les vendredi après-midi avoir notre journal qui parle de ce que les enfants font en classe, et vous pourrez tous les vendredis l’apporter à votre maison ! Rangez-le dans votre cahier en le pliant en deux ! »</w:t>
      </w:r>
      <w:r w:rsidRPr="003507E3">
        <w:rPr>
          <w:rFonts w:ascii="Calibri Light" w:hAnsi="Calibri Light" w:cs="Calibri Light"/>
          <w:sz w:val="20"/>
          <w:szCs w:val="20"/>
        </w:rPr>
        <w:t xml:space="preserve"> </w:t>
      </w:r>
    </w:p>
    <w:p w14:paraId="4F0EE809" w14:textId="77777777" w:rsidR="003507E3" w:rsidRPr="003507E3" w:rsidRDefault="003507E3" w:rsidP="003507E3">
      <w:pPr>
        <w:pStyle w:val="Paragraphedeliste"/>
        <w:numPr>
          <w:ilvl w:val="0"/>
          <w:numId w:val="38"/>
        </w:numPr>
        <w:spacing w:after="0" w:line="240" w:lineRule="auto"/>
        <w:rPr>
          <w:rFonts w:ascii="Calibri Light" w:hAnsi="Calibri Light" w:cs="Calibri Light"/>
          <w:sz w:val="20"/>
          <w:szCs w:val="20"/>
        </w:rPr>
      </w:pPr>
      <w:proofErr w:type="gramStart"/>
      <w:r w:rsidRPr="003507E3">
        <w:rPr>
          <w:rFonts w:ascii="Calibri Light" w:hAnsi="Calibri Light" w:cs="Calibri Light"/>
          <w:sz w:val="20"/>
          <w:szCs w:val="20"/>
        </w:rPr>
        <w:t>puis</w:t>
      </w:r>
      <w:proofErr w:type="gramEnd"/>
      <w:r w:rsidRPr="003507E3">
        <w:rPr>
          <w:rFonts w:ascii="Calibri Light" w:hAnsi="Calibri Light" w:cs="Calibri Light"/>
          <w:sz w:val="20"/>
          <w:szCs w:val="20"/>
        </w:rPr>
        <w:t xml:space="preserve"> « </w:t>
      </w:r>
      <w:r w:rsidRPr="003507E3">
        <w:rPr>
          <w:rFonts w:ascii="Calibri Light" w:hAnsi="Calibri Light" w:cs="Calibri Light"/>
          <w:i/>
          <w:iCs/>
          <w:sz w:val="20"/>
          <w:szCs w:val="20"/>
        </w:rPr>
        <w:t>Ici, nous pourrons afficher en grand toutes les pages de notre journal du mois de septembre ! ».</w:t>
      </w:r>
      <w:r w:rsidRPr="003507E3">
        <w:rPr>
          <w:rFonts w:ascii="Calibri Light" w:hAnsi="Calibri Light" w:cs="Calibri Light"/>
          <w:sz w:val="20"/>
          <w:szCs w:val="20"/>
        </w:rPr>
        <w:t xml:space="preserve"> </w:t>
      </w:r>
    </w:p>
    <w:p w14:paraId="79F6D483" w14:textId="77777777" w:rsidR="003507E3" w:rsidRPr="003507E3" w:rsidRDefault="003507E3" w:rsidP="002B680D">
      <w:pPr>
        <w:rPr>
          <w:b/>
          <w:bCs/>
          <w:i/>
          <w:iCs/>
          <w:sz w:val="32"/>
          <w:szCs w:val="32"/>
        </w:rPr>
      </w:pPr>
    </w:p>
    <w:p w14:paraId="5DF606A5" w14:textId="77777777" w:rsidR="009949BC" w:rsidRDefault="009949BC" w:rsidP="002B680D"/>
    <w:p w14:paraId="0E45B38B" w14:textId="77777777" w:rsidR="003507E3" w:rsidRDefault="003507E3" w:rsidP="002B680D"/>
    <w:p w14:paraId="2567CDDC" w14:textId="50F37AD8" w:rsidR="003507E3" w:rsidRPr="003507E3" w:rsidRDefault="003507E3" w:rsidP="002B680D">
      <w:pPr>
        <w:rPr>
          <w:sz w:val="40"/>
          <w:szCs w:val="40"/>
        </w:rPr>
      </w:pPr>
      <w:r w:rsidRPr="003507E3">
        <w:rPr>
          <w:sz w:val="40"/>
          <w:szCs w:val="40"/>
        </w:rPr>
        <w:t>Charte graphique</w:t>
      </w:r>
      <w:r w:rsidR="00703A3D">
        <w:rPr>
          <w:sz w:val="40"/>
          <w:szCs w:val="40"/>
        </w:rPr>
        <w:t xml:space="preserve"> de l’hebdomadaire</w:t>
      </w:r>
    </w:p>
    <w:p w14:paraId="2877EC24" w14:textId="77777777" w:rsidR="003507E3" w:rsidRDefault="003507E3" w:rsidP="002B680D"/>
    <w:p w14:paraId="09071F72" w14:textId="7AC07799" w:rsidR="003507E3" w:rsidRDefault="00703A3D" w:rsidP="002B680D">
      <w:r>
        <w:rPr>
          <w:noProof/>
        </w:rPr>
        <w:drawing>
          <wp:anchor distT="0" distB="0" distL="114300" distR="114300" simplePos="0" relativeHeight="251662336" behindDoc="0" locked="0" layoutInCell="1" allowOverlap="1" wp14:anchorId="15474A03" wp14:editId="5D5EACFD">
            <wp:simplePos x="0" y="0"/>
            <wp:positionH relativeFrom="column">
              <wp:posOffset>-68094</wp:posOffset>
            </wp:positionH>
            <wp:positionV relativeFrom="paragraph">
              <wp:posOffset>49449</wp:posOffset>
            </wp:positionV>
            <wp:extent cx="6840855" cy="4845685"/>
            <wp:effectExtent l="0" t="0" r="4445" b="5715"/>
            <wp:wrapNone/>
            <wp:docPr id="3817114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711444" name="Image 38171144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40855" cy="4845685"/>
                    </a:xfrm>
                    <a:prstGeom prst="rect">
                      <a:avLst/>
                    </a:prstGeom>
                  </pic:spPr>
                </pic:pic>
              </a:graphicData>
            </a:graphic>
            <wp14:sizeRelH relativeFrom="page">
              <wp14:pctWidth>0</wp14:pctWidth>
            </wp14:sizeRelH>
            <wp14:sizeRelV relativeFrom="page">
              <wp14:pctHeight>0</wp14:pctHeight>
            </wp14:sizeRelV>
          </wp:anchor>
        </w:drawing>
      </w:r>
    </w:p>
    <w:p w14:paraId="5EC034C7" w14:textId="2A85E667" w:rsidR="003507E3" w:rsidRDefault="003507E3" w:rsidP="002B680D"/>
    <w:p w14:paraId="7DE2438A" w14:textId="2EA110BA" w:rsidR="009949BC" w:rsidRDefault="009949BC" w:rsidP="002B680D"/>
    <w:p w14:paraId="56783848" w14:textId="3DC29C0B" w:rsidR="009949BC" w:rsidRDefault="009949BC" w:rsidP="002B680D"/>
    <w:p w14:paraId="4EDE8838" w14:textId="4EDAA1DE" w:rsidR="00E736AF" w:rsidRDefault="00E736AF" w:rsidP="002B680D"/>
    <w:p w14:paraId="63B1BAAB" w14:textId="1833152F" w:rsidR="00CA30BD" w:rsidRDefault="00CA30BD" w:rsidP="002B680D"/>
    <w:p w14:paraId="767C4ECC" w14:textId="77777777" w:rsidR="00CA30BD" w:rsidRDefault="00CA30BD" w:rsidP="002B680D"/>
    <w:p w14:paraId="6DABDAB4" w14:textId="77777777" w:rsidR="00CA30BD" w:rsidRDefault="00CA30BD" w:rsidP="002B680D"/>
    <w:p w14:paraId="0A1D50EE" w14:textId="77777777" w:rsidR="00CA30BD" w:rsidRDefault="00CA30BD" w:rsidP="002B680D"/>
    <w:p w14:paraId="7133C45F" w14:textId="77777777" w:rsidR="00CA30BD" w:rsidRDefault="00CA30BD" w:rsidP="002B680D"/>
    <w:p w14:paraId="51684F98" w14:textId="77777777" w:rsidR="00CA30BD" w:rsidRDefault="00CA30BD" w:rsidP="002B680D"/>
    <w:p w14:paraId="1E75FCC1" w14:textId="77777777" w:rsidR="00CA30BD" w:rsidRDefault="00CA30BD" w:rsidP="002B680D"/>
    <w:p w14:paraId="326B1BEE" w14:textId="77777777" w:rsidR="00CA30BD" w:rsidRDefault="00CA30BD" w:rsidP="002B680D"/>
    <w:p w14:paraId="60B4D952" w14:textId="77777777" w:rsidR="00CA30BD" w:rsidRDefault="00CA30BD" w:rsidP="002B680D"/>
    <w:p w14:paraId="0BB3FBBC" w14:textId="77777777" w:rsidR="00CA30BD" w:rsidRDefault="00CA30BD" w:rsidP="002B680D"/>
    <w:p w14:paraId="622C5789" w14:textId="77777777" w:rsidR="00CA30BD" w:rsidRDefault="00CA30BD" w:rsidP="002B680D"/>
    <w:p w14:paraId="289B3178" w14:textId="77777777" w:rsidR="00CA30BD" w:rsidRDefault="00CA30BD" w:rsidP="002B680D"/>
    <w:p w14:paraId="0B4EC103" w14:textId="77777777" w:rsidR="00CA30BD" w:rsidRDefault="00CA30BD" w:rsidP="002B680D"/>
    <w:p w14:paraId="659B11F6" w14:textId="77777777" w:rsidR="00CA30BD" w:rsidRDefault="00CA30BD" w:rsidP="002B680D"/>
    <w:p w14:paraId="4F566E85" w14:textId="77777777" w:rsidR="00CA30BD" w:rsidRDefault="00CA30BD" w:rsidP="002B680D"/>
    <w:p w14:paraId="7FC675D0" w14:textId="77777777" w:rsidR="00CA30BD" w:rsidRDefault="00CA30BD" w:rsidP="002B680D"/>
    <w:p w14:paraId="28DF22FE" w14:textId="77777777" w:rsidR="00CA30BD" w:rsidRDefault="00CA30BD" w:rsidP="002B680D"/>
    <w:p w14:paraId="38E908A0" w14:textId="77777777" w:rsidR="00CA30BD" w:rsidRDefault="00CA30BD" w:rsidP="002B680D"/>
    <w:p w14:paraId="220B75A9" w14:textId="77777777" w:rsidR="00CA30BD" w:rsidRDefault="00CA30BD" w:rsidP="002B680D"/>
    <w:p w14:paraId="1C86968B" w14:textId="77777777" w:rsidR="00CA30BD" w:rsidRDefault="00CA30BD" w:rsidP="002B680D"/>
    <w:p w14:paraId="1DCB2802" w14:textId="77777777" w:rsidR="00CA30BD" w:rsidRDefault="00CA30BD" w:rsidP="002B680D"/>
    <w:p w14:paraId="1A27D2E7" w14:textId="77777777" w:rsidR="00CA30BD" w:rsidRDefault="00CA30BD" w:rsidP="002B680D"/>
    <w:p w14:paraId="22DED27B" w14:textId="77777777" w:rsidR="00CA30BD" w:rsidRDefault="00CA30BD" w:rsidP="002B680D"/>
    <w:p w14:paraId="2918C825" w14:textId="77777777" w:rsidR="00CA30BD" w:rsidRDefault="00CA30BD" w:rsidP="002B680D"/>
    <w:p w14:paraId="71D06C9F" w14:textId="5E0514A1" w:rsidR="00CA30BD" w:rsidRDefault="00703A3D" w:rsidP="002B680D">
      <w:pPr>
        <w:rPr>
          <w:sz w:val="40"/>
          <w:szCs w:val="40"/>
        </w:rPr>
      </w:pPr>
      <w:r w:rsidRPr="00703A3D">
        <w:rPr>
          <w:sz w:val="40"/>
          <w:szCs w:val="40"/>
        </w:rPr>
        <w:t>Consultation sur le blog de la classe …</w:t>
      </w:r>
      <w:r>
        <w:rPr>
          <w:sz w:val="40"/>
          <w:szCs w:val="40"/>
        </w:rPr>
        <w:t xml:space="preserve"> </w:t>
      </w:r>
      <w:hyperlink r:id="rId11" w:history="1">
        <w:r w:rsidRPr="00703A3D">
          <w:rPr>
            <w:rStyle w:val="Lienhypertexte"/>
            <w:sz w:val="20"/>
            <w:szCs w:val="20"/>
          </w:rPr>
          <w:t>https://www.odecol.org/segpa</w:t>
        </w:r>
      </w:hyperlink>
      <w:r>
        <w:rPr>
          <w:sz w:val="40"/>
          <w:szCs w:val="40"/>
        </w:rPr>
        <w:t xml:space="preserve"> </w:t>
      </w:r>
    </w:p>
    <w:p w14:paraId="48FB0DEB" w14:textId="333A38DA" w:rsidR="00703A3D" w:rsidRDefault="00703A3D" w:rsidP="002B680D">
      <w:pPr>
        <w:rPr>
          <w:sz w:val="40"/>
          <w:szCs w:val="40"/>
        </w:rPr>
      </w:pPr>
      <w:r>
        <w:rPr>
          <w:noProof/>
          <w:sz w:val="40"/>
          <w:szCs w:val="40"/>
        </w:rPr>
        <w:drawing>
          <wp:anchor distT="0" distB="0" distL="114300" distR="114300" simplePos="0" relativeHeight="251663360" behindDoc="0" locked="0" layoutInCell="1" allowOverlap="1" wp14:anchorId="4680EF4C" wp14:editId="6AFB57D4">
            <wp:simplePos x="0" y="0"/>
            <wp:positionH relativeFrom="column">
              <wp:posOffset>1505631</wp:posOffset>
            </wp:positionH>
            <wp:positionV relativeFrom="paragraph">
              <wp:posOffset>208726</wp:posOffset>
            </wp:positionV>
            <wp:extent cx="4046319" cy="3761240"/>
            <wp:effectExtent l="88900" t="88900" r="93980" b="125095"/>
            <wp:wrapNone/>
            <wp:docPr id="58042907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429071" name="Image 58042907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46319" cy="37612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40A66308" w14:textId="71F08564" w:rsidR="00703A3D" w:rsidRDefault="00703A3D" w:rsidP="002B680D">
      <w:pPr>
        <w:rPr>
          <w:sz w:val="40"/>
          <w:szCs w:val="40"/>
        </w:rPr>
      </w:pPr>
    </w:p>
    <w:p w14:paraId="7ADDB288" w14:textId="6215B635" w:rsidR="00703A3D" w:rsidRDefault="00703A3D" w:rsidP="002B680D">
      <w:pPr>
        <w:rPr>
          <w:sz w:val="40"/>
          <w:szCs w:val="40"/>
        </w:rPr>
      </w:pPr>
    </w:p>
    <w:p w14:paraId="044D09A8" w14:textId="77777777" w:rsidR="00703A3D" w:rsidRPr="002B680D" w:rsidRDefault="00703A3D" w:rsidP="002B680D"/>
    <w:sectPr w:rsidR="00703A3D" w:rsidRPr="002B680D" w:rsidSect="0041192F">
      <w:footerReference w:type="even" r:id="rId13"/>
      <w:footerReference w:type="default" r:id="rId14"/>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FAE8C" w14:textId="77777777" w:rsidR="00E91516" w:rsidRDefault="00E91516">
      <w:r>
        <w:separator/>
      </w:r>
    </w:p>
    <w:p w14:paraId="1AF8065B" w14:textId="77777777" w:rsidR="00E91516" w:rsidRDefault="00E91516"/>
  </w:endnote>
  <w:endnote w:type="continuationSeparator" w:id="0">
    <w:p w14:paraId="21141CC3" w14:textId="77777777" w:rsidR="00E91516" w:rsidRDefault="00E91516">
      <w:r>
        <w:continuationSeparator/>
      </w:r>
    </w:p>
    <w:p w14:paraId="1BA01D57" w14:textId="77777777" w:rsidR="00E91516" w:rsidRDefault="00E91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CD7D9" w14:textId="77777777" w:rsidR="00E91516" w:rsidRDefault="00E91516">
      <w:r>
        <w:separator/>
      </w:r>
    </w:p>
    <w:p w14:paraId="096177A7" w14:textId="77777777" w:rsidR="00E91516" w:rsidRDefault="00E91516"/>
  </w:footnote>
  <w:footnote w:type="continuationSeparator" w:id="0">
    <w:p w14:paraId="2C17E5E0" w14:textId="77777777" w:rsidR="00E91516" w:rsidRDefault="00E91516">
      <w:r>
        <w:continuationSeparator/>
      </w:r>
    </w:p>
    <w:p w14:paraId="2BDA86A3" w14:textId="77777777" w:rsidR="00E91516" w:rsidRDefault="00E915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D0800C4"/>
    <w:multiLevelType w:val="hybridMultilevel"/>
    <w:tmpl w:val="D222DD84"/>
    <w:lvl w:ilvl="0" w:tplc="5E787F66">
      <w:start w:val="801"/>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E00F86"/>
    <w:multiLevelType w:val="hybridMultilevel"/>
    <w:tmpl w:val="BFDCF450"/>
    <w:lvl w:ilvl="0" w:tplc="81063640">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EC58E8"/>
    <w:multiLevelType w:val="hybridMultilevel"/>
    <w:tmpl w:val="7BA6327A"/>
    <w:lvl w:ilvl="0" w:tplc="586A564E">
      <w:start w:val="16"/>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30"/>
  </w:num>
  <w:num w:numId="3" w16cid:durableId="1191993270">
    <w:abstractNumId w:val="2"/>
  </w:num>
  <w:num w:numId="4" w16cid:durableId="1900943852">
    <w:abstractNumId w:val="5"/>
  </w:num>
  <w:num w:numId="5" w16cid:durableId="511798522">
    <w:abstractNumId w:val="19"/>
  </w:num>
  <w:num w:numId="6" w16cid:durableId="28797306">
    <w:abstractNumId w:val="37"/>
  </w:num>
  <w:num w:numId="7" w16cid:durableId="1445270587">
    <w:abstractNumId w:val="26"/>
  </w:num>
  <w:num w:numId="8" w16cid:durableId="1145128298">
    <w:abstractNumId w:val="10"/>
  </w:num>
  <w:num w:numId="9" w16cid:durableId="2133134367">
    <w:abstractNumId w:val="20"/>
  </w:num>
  <w:num w:numId="10" w16cid:durableId="1379863137">
    <w:abstractNumId w:val="13"/>
  </w:num>
  <w:num w:numId="11" w16cid:durableId="328095095">
    <w:abstractNumId w:val="28"/>
  </w:num>
  <w:num w:numId="12" w16cid:durableId="1848860718">
    <w:abstractNumId w:val="31"/>
  </w:num>
  <w:num w:numId="13" w16cid:durableId="123694606">
    <w:abstractNumId w:val="18"/>
  </w:num>
  <w:num w:numId="14" w16cid:durableId="1433435064">
    <w:abstractNumId w:val="4"/>
  </w:num>
  <w:num w:numId="15" w16cid:durableId="312876508">
    <w:abstractNumId w:val="1"/>
  </w:num>
  <w:num w:numId="16" w16cid:durableId="1122915645">
    <w:abstractNumId w:val="21"/>
  </w:num>
  <w:num w:numId="17" w16cid:durableId="1366711976">
    <w:abstractNumId w:val="6"/>
  </w:num>
  <w:num w:numId="18" w16cid:durableId="403456349">
    <w:abstractNumId w:val="17"/>
  </w:num>
  <w:num w:numId="19" w16cid:durableId="1256129113">
    <w:abstractNumId w:val="8"/>
  </w:num>
  <w:num w:numId="20" w16cid:durableId="1482237031">
    <w:abstractNumId w:val="36"/>
  </w:num>
  <w:num w:numId="21" w16cid:durableId="2134903700">
    <w:abstractNumId w:val="33"/>
  </w:num>
  <w:num w:numId="22" w16cid:durableId="867067890">
    <w:abstractNumId w:val="32"/>
  </w:num>
  <w:num w:numId="23" w16cid:durableId="1450398656">
    <w:abstractNumId w:val="23"/>
  </w:num>
  <w:num w:numId="24" w16cid:durableId="888953753">
    <w:abstractNumId w:val="14"/>
  </w:num>
  <w:num w:numId="25" w16cid:durableId="135996511">
    <w:abstractNumId w:val="34"/>
  </w:num>
  <w:num w:numId="26" w16cid:durableId="1150318957">
    <w:abstractNumId w:val="16"/>
  </w:num>
  <w:num w:numId="27" w16cid:durableId="997197944">
    <w:abstractNumId w:val="3"/>
  </w:num>
  <w:num w:numId="28" w16cid:durableId="2103455564">
    <w:abstractNumId w:val="12"/>
  </w:num>
  <w:num w:numId="29" w16cid:durableId="2037197535">
    <w:abstractNumId w:val="24"/>
  </w:num>
  <w:num w:numId="30" w16cid:durableId="24523995">
    <w:abstractNumId w:val="15"/>
  </w:num>
  <w:num w:numId="31" w16cid:durableId="594745806">
    <w:abstractNumId w:val="29"/>
  </w:num>
  <w:num w:numId="32" w16cid:durableId="2073773632">
    <w:abstractNumId w:val="0"/>
  </w:num>
  <w:num w:numId="33" w16cid:durableId="1159928862">
    <w:abstractNumId w:val="25"/>
  </w:num>
  <w:num w:numId="34" w16cid:durableId="61564569">
    <w:abstractNumId w:val="7"/>
  </w:num>
  <w:num w:numId="35" w16cid:durableId="1215695003">
    <w:abstractNumId w:val="11"/>
  </w:num>
  <w:num w:numId="36" w16cid:durableId="331758709">
    <w:abstractNumId w:val="38"/>
  </w:num>
  <w:num w:numId="37" w16cid:durableId="1706710913">
    <w:abstractNumId w:val="35"/>
  </w:num>
  <w:num w:numId="38" w16cid:durableId="2014526145">
    <w:abstractNumId w:val="22"/>
  </w:num>
  <w:num w:numId="39" w16cid:durableId="122521365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1D83"/>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9A9"/>
    <w:rsid w:val="00337F7C"/>
    <w:rsid w:val="0034042E"/>
    <w:rsid w:val="00346055"/>
    <w:rsid w:val="003507E3"/>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7694"/>
    <w:rsid w:val="003D3DA9"/>
    <w:rsid w:val="003E01B5"/>
    <w:rsid w:val="003E175E"/>
    <w:rsid w:val="003E446C"/>
    <w:rsid w:val="003E7A70"/>
    <w:rsid w:val="003F6045"/>
    <w:rsid w:val="00406EDE"/>
    <w:rsid w:val="0041192F"/>
    <w:rsid w:val="00416181"/>
    <w:rsid w:val="004233CA"/>
    <w:rsid w:val="004242D2"/>
    <w:rsid w:val="004270EE"/>
    <w:rsid w:val="00430F8E"/>
    <w:rsid w:val="00432B03"/>
    <w:rsid w:val="00434AFC"/>
    <w:rsid w:val="00460791"/>
    <w:rsid w:val="00460D78"/>
    <w:rsid w:val="004615CA"/>
    <w:rsid w:val="0046695E"/>
    <w:rsid w:val="0046730B"/>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03A3D"/>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3AC0"/>
    <w:rsid w:val="007C2295"/>
    <w:rsid w:val="007C22BB"/>
    <w:rsid w:val="007C2614"/>
    <w:rsid w:val="007C527A"/>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42A3"/>
    <w:rsid w:val="009642B5"/>
    <w:rsid w:val="00964E54"/>
    <w:rsid w:val="00965046"/>
    <w:rsid w:val="009676C8"/>
    <w:rsid w:val="009762DC"/>
    <w:rsid w:val="00977577"/>
    <w:rsid w:val="009778EB"/>
    <w:rsid w:val="009864DA"/>
    <w:rsid w:val="00990FAA"/>
    <w:rsid w:val="00991ED6"/>
    <w:rsid w:val="0099215D"/>
    <w:rsid w:val="00993711"/>
    <w:rsid w:val="009949BC"/>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4376"/>
    <w:rsid w:val="00DE518F"/>
    <w:rsid w:val="00DE765F"/>
    <w:rsid w:val="00DF2864"/>
    <w:rsid w:val="00DF3FBE"/>
    <w:rsid w:val="00DF69FC"/>
    <w:rsid w:val="00E0180A"/>
    <w:rsid w:val="00E0528A"/>
    <w:rsid w:val="00E06814"/>
    <w:rsid w:val="00E13AC7"/>
    <w:rsid w:val="00E30253"/>
    <w:rsid w:val="00E3375D"/>
    <w:rsid w:val="00E364F8"/>
    <w:rsid w:val="00E36739"/>
    <w:rsid w:val="00E37A31"/>
    <w:rsid w:val="00E46FC1"/>
    <w:rsid w:val="00E5544D"/>
    <w:rsid w:val="00E714EC"/>
    <w:rsid w:val="00E736AF"/>
    <w:rsid w:val="00E7481F"/>
    <w:rsid w:val="00E83844"/>
    <w:rsid w:val="00E855CD"/>
    <w:rsid w:val="00E86CC7"/>
    <w:rsid w:val="00E91516"/>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34"/>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34"/>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decol.org/ressources-segpa-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decol.org/segp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10</TotalTime>
  <Pages>2</Pages>
  <Words>412</Words>
  <Characters>2272</Characters>
  <Application>Microsoft Office Word</Application>
  <DocSecurity>0</DocSecurity>
  <Lines>18</Lines>
  <Paragraphs>5</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2679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5</cp:revision>
  <cp:lastPrinted>2023-06-26T13:29:00Z</cp:lastPrinted>
  <dcterms:created xsi:type="dcterms:W3CDTF">2023-08-07T15:11:00Z</dcterms:created>
  <dcterms:modified xsi:type="dcterms:W3CDTF">2023-08-07T15:25:00Z</dcterms:modified>
  <cp:category/>
</cp:coreProperties>
</file>